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2D" w:rsidRDefault="0066382D" w:rsidP="0066382D">
      <w:pPr>
        <w:spacing w:line="276" w:lineRule="auto"/>
        <w:jc w:val="both"/>
        <w:rPr>
          <w:rFonts w:ascii="Tahoma" w:hAnsi="Tahoma" w:cs="Helvetica"/>
          <w:b/>
          <w:color w:val="3366FF"/>
          <w:lang w:val="en-US"/>
        </w:rPr>
      </w:pPr>
      <w:bookmarkStart w:id="0" w:name="OLE_LINK1"/>
      <w:bookmarkStart w:id="1" w:name="OLE_LINK2"/>
      <w:r>
        <w:rPr>
          <w:rFonts w:ascii="Tahoma" w:hAnsi="Tahoma" w:cs="Helvetica"/>
          <w:b/>
          <w:color w:val="3366FF"/>
          <w:sz w:val="32"/>
          <w:szCs w:val="32"/>
          <w:u w:val="single"/>
          <w:lang w:val="en-US"/>
        </w:rPr>
        <w:t xml:space="preserve"> </w:t>
      </w:r>
    </w:p>
    <w:p w:rsidR="0066382D" w:rsidRDefault="0066382D" w:rsidP="0066382D">
      <w:pPr>
        <w:spacing w:line="276" w:lineRule="auto"/>
        <w:jc w:val="both"/>
        <w:rPr>
          <w:rFonts w:ascii="Tahoma" w:hAnsi="Tahoma" w:cs="Helvetica"/>
          <w:b/>
          <w:color w:val="3366FF"/>
          <w:lang w:val="en-US"/>
        </w:rPr>
      </w:pPr>
    </w:p>
    <w:p w:rsidR="0066382D" w:rsidRDefault="0066382D" w:rsidP="0066382D">
      <w:pPr>
        <w:spacing w:line="276" w:lineRule="auto"/>
        <w:jc w:val="both"/>
        <w:rPr>
          <w:rStyle w:val="Hipervnculo"/>
          <w:rFonts w:ascii="Tahoma" w:hAnsi="Tahoma" w:cs="Helvetica"/>
        </w:rPr>
      </w:pPr>
      <w:r>
        <w:rPr>
          <w:rFonts w:ascii="Tahoma" w:hAnsi="Tahoma" w:cs="Helvetica"/>
          <w:color w:val="000000" w:themeColor="text1"/>
          <w:lang w:val="en-US"/>
        </w:rPr>
        <w:t xml:space="preserve"> </w:t>
      </w:r>
      <w:r w:rsidRPr="005C57D6">
        <w:rPr>
          <w:rFonts w:ascii="Tahoma" w:hAnsi="Tahoma" w:cs="Helvetica"/>
          <w:color w:val="000000" w:themeColor="text1"/>
          <w:lang w:val="en-US"/>
        </w:rPr>
        <w:t xml:space="preserve"> </w:t>
      </w:r>
      <w:hyperlink r:id="rId5" w:history="1">
        <w:r w:rsidRPr="001C3CE6">
          <w:rPr>
            <w:rStyle w:val="Hipervnculo"/>
            <w:rFonts w:ascii="Tahoma" w:hAnsi="Tahoma" w:cs="Helvetica"/>
            <w:lang w:val="en-US"/>
          </w:rPr>
          <w:t>moscato@uma.es</w:t>
        </w:r>
      </w:hyperlink>
      <w:r>
        <w:rPr>
          <w:rFonts w:ascii="Tahoma" w:hAnsi="Tahoma" w:cs="Helvetica"/>
          <w:color w:val="000000" w:themeColor="text1"/>
          <w:lang w:val="en-US"/>
        </w:rPr>
        <w:t xml:space="preserve">; </w:t>
      </w:r>
      <w:hyperlink r:id="rId6" w:history="1">
        <w:r w:rsidRPr="001C3CE6">
          <w:rPr>
            <w:rStyle w:val="Hipervnculo"/>
            <w:rFonts w:ascii="Tahoma" w:hAnsi="Tahoma" w:cs="Helvetica"/>
            <w:lang w:val="en-US"/>
          </w:rPr>
          <w:t>ajict@upct.es</w:t>
        </w:r>
      </w:hyperlink>
      <w:r>
        <w:rPr>
          <w:rFonts w:ascii="Tahoma" w:hAnsi="Tahoma" w:cs="Helvetica"/>
          <w:lang w:val="en-US"/>
        </w:rPr>
        <w:t>;</w:t>
      </w:r>
      <w:r>
        <w:rPr>
          <w:rFonts w:ascii="Tahoma" w:hAnsi="Tahoma"/>
          <w:b/>
          <w:color w:val="3366FF"/>
        </w:rPr>
        <w:t xml:space="preserve"> </w:t>
      </w:r>
      <w:hyperlink r:id="rId7" w:history="1">
        <w:r w:rsidRPr="001C3CE6">
          <w:rPr>
            <w:rStyle w:val="Hipervnculo"/>
            <w:rFonts w:ascii="Tahoma" w:hAnsi="Tahoma"/>
          </w:rPr>
          <w:t>carlosgg@um.es</w:t>
        </w:r>
      </w:hyperlink>
      <w:r>
        <w:rPr>
          <w:rFonts w:ascii="Tahoma" w:hAnsi="Tahoma"/>
        </w:rPr>
        <w:t>;</w:t>
      </w:r>
      <w:r>
        <w:rPr>
          <w:rFonts w:ascii="Tahoma" w:hAnsi="Tahoma"/>
          <w:b/>
          <w:color w:val="3366FF"/>
        </w:rPr>
        <w:t xml:space="preserve"> </w:t>
      </w:r>
      <w:hyperlink r:id="rId8" w:history="1">
        <w:r w:rsidRPr="001C3CE6">
          <w:rPr>
            <w:rStyle w:val="Hipervnculo"/>
            <w:rFonts w:ascii="Tahoma" w:hAnsi="Tahoma" w:cs="Verdana"/>
          </w:rPr>
          <w:t>iclaramunt@hotmail.com</w:t>
        </w:r>
      </w:hyperlink>
      <w:r>
        <w:rPr>
          <w:rFonts w:ascii="Tahoma" w:hAnsi="Tahoma"/>
        </w:rPr>
        <w:t xml:space="preserve">; </w:t>
      </w:r>
      <w:r w:rsidRPr="005C7BFA">
        <w:rPr>
          <w:rFonts w:ascii="Tahoma" w:hAnsi="Tahoma"/>
        </w:rPr>
        <w:t>javiercontrerasb@gmail.com</w:t>
      </w:r>
      <w:r>
        <w:rPr>
          <w:rFonts w:ascii="Tahoma" w:hAnsi="Tahoma"/>
        </w:rPr>
        <w:t>;</w:t>
      </w:r>
      <w:r w:rsidRPr="000F3F86">
        <w:rPr>
          <w:rFonts w:ascii="Tahoma" w:hAnsi="Tahoma" w:cs="Helvetica"/>
        </w:rPr>
        <w:t xml:space="preserve"> </w:t>
      </w:r>
      <w:hyperlink r:id="rId9" w:history="1">
        <w:r w:rsidRPr="001A6D94">
          <w:rPr>
            <w:rStyle w:val="Hipervnculo"/>
            <w:rFonts w:ascii="Tahoma" w:hAnsi="Tahoma" w:cs="Helvetica"/>
          </w:rPr>
          <w:t>noeliafdez6brd@gmail.com</w:t>
        </w:r>
      </w:hyperlink>
    </w:p>
    <w:p w:rsidR="0066382D" w:rsidRDefault="0066382D" w:rsidP="0066382D">
      <w:pPr>
        <w:spacing w:line="276" w:lineRule="auto"/>
        <w:jc w:val="both"/>
        <w:rPr>
          <w:rFonts w:ascii="Tahoma" w:hAnsi="Tahoma" w:cs="Verdana"/>
        </w:rPr>
      </w:pPr>
      <w:hyperlink r:id="rId10" w:history="1">
        <w:r w:rsidRPr="002C75BE">
          <w:rPr>
            <w:rStyle w:val="Hipervnculo"/>
            <w:rFonts w:ascii="Tahoma" w:hAnsi="Tahoma" w:cs="Verdana"/>
          </w:rPr>
          <w:t>asociacion.jinte@gmail.com</w:t>
        </w:r>
      </w:hyperlink>
    </w:p>
    <w:p w:rsidR="0066382D" w:rsidRPr="0066382D" w:rsidRDefault="0066382D" w:rsidP="0066382D">
      <w:pPr>
        <w:spacing w:line="276" w:lineRule="auto"/>
        <w:jc w:val="both"/>
        <w:rPr>
          <w:rFonts w:ascii="Tahoma" w:hAnsi="Tahoma" w:cs="Helvetica"/>
          <w:color w:val="0000FF" w:themeColor="hyperlink"/>
          <w:u w:val="single"/>
        </w:rPr>
      </w:pPr>
      <w:hyperlink r:id="rId11" w:history="1">
        <w:r w:rsidRPr="002C75BE">
          <w:rPr>
            <w:rStyle w:val="Hipervnculo"/>
            <w:rFonts w:ascii="Tahoma" w:hAnsi="Tahoma" w:cs="Verdana"/>
          </w:rPr>
          <w:t>lara.manyes@gmail.com</w:t>
        </w:r>
      </w:hyperlink>
    </w:p>
    <w:p w:rsidR="0066382D" w:rsidRDefault="0066382D" w:rsidP="0066382D">
      <w:pPr>
        <w:spacing w:line="276" w:lineRule="auto"/>
        <w:rPr>
          <w:rFonts w:ascii="Tahoma" w:hAnsi="Tahoma"/>
        </w:rPr>
      </w:pPr>
      <w:r w:rsidRPr="00CF5CFF">
        <w:rPr>
          <w:rFonts w:ascii="Tahoma" w:hAnsi="Tahoma"/>
        </w:rPr>
        <w:t xml:space="preserve"> </w:t>
      </w:r>
      <w:hyperlink r:id="rId12" w:history="1">
        <w:r w:rsidRPr="001C3CE6">
          <w:rPr>
            <w:rStyle w:val="Hipervnculo"/>
            <w:rFonts w:ascii="Tahoma" w:hAnsi="Tahoma"/>
          </w:rPr>
          <w:t>ngz.elena@gmail.com</w:t>
        </w:r>
      </w:hyperlink>
    </w:p>
    <w:p w:rsidR="0066382D" w:rsidRPr="0066382D" w:rsidRDefault="0066382D" w:rsidP="0066382D">
      <w:pPr>
        <w:spacing w:line="276" w:lineRule="auto"/>
        <w:rPr>
          <w:rFonts w:ascii="Tahoma" w:hAnsi="Tahoma"/>
        </w:rPr>
      </w:pPr>
      <w:hyperlink r:id="rId13" w:history="1">
        <w:r w:rsidRPr="005B2227">
          <w:rPr>
            <w:rStyle w:val="Hipervnculo"/>
            <w:rFonts w:ascii="Tahoma" w:hAnsi="Tahoma" w:cs="Helvetica"/>
            <w:lang w:val="en-US"/>
          </w:rPr>
          <w:t>jesus.barreal.pernas@gmail.com</w:t>
        </w:r>
      </w:hyperlink>
    </w:p>
    <w:p w:rsidR="0066382D" w:rsidRDefault="0066382D" w:rsidP="0066382D">
      <w:pPr>
        <w:spacing w:line="276" w:lineRule="auto"/>
        <w:rPr>
          <w:rFonts w:ascii="Tahoma" w:hAnsi="Tahoma" w:cs="Verdana"/>
        </w:rPr>
      </w:pPr>
    </w:p>
    <w:p w:rsidR="0066382D" w:rsidRDefault="0066382D" w:rsidP="0066382D">
      <w:pPr>
        <w:spacing w:line="276" w:lineRule="auto"/>
        <w:rPr>
          <w:rFonts w:ascii="Tahoma" w:hAnsi="Tahoma" w:cs="Verdana"/>
        </w:rPr>
      </w:pPr>
      <w:r>
        <w:rPr>
          <w:rFonts w:ascii="Tahoma" w:hAnsi="Tahoma" w:cs="Verdana"/>
        </w:rPr>
        <w:t xml:space="preserve"> </w:t>
      </w:r>
    </w:p>
    <w:bookmarkEnd w:id="0"/>
    <w:bookmarkEnd w:id="1"/>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Verdana"/>
        </w:rPr>
        <w:t xml:space="preserve"> </w:t>
      </w: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Apreciadas/os colegas,</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Qué tal?</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Espero bien</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xml:space="preserve">Os mando este correo a </w:t>
      </w:r>
      <w:proofErr w:type="spellStart"/>
      <w:r>
        <w:rPr>
          <w:rFonts w:ascii="Tahoma" w:hAnsi="Tahoma" w:cs="Tahoma"/>
          <w:color w:val="1E3F10"/>
          <w:sz w:val="26"/>
          <w:szCs w:val="26"/>
          <w:lang w:val="es-ES"/>
        </w:rPr>
        <w:t>tod@s</w:t>
      </w:r>
      <w:proofErr w:type="spellEnd"/>
      <w:r>
        <w:rPr>
          <w:rFonts w:ascii="Tahoma" w:hAnsi="Tahoma" w:cs="Tahoma"/>
          <w:color w:val="1E3F10"/>
          <w:sz w:val="26"/>
          <w:szCs w:val="26"/>
          <w:lang w:val="es-ES"/>
        </w:rPr>
        <w:t xml:space="preserve"> porque una de las conclusiones de la última Asamblea en Madrid, fue que debería haber mejor comunicación entre los distintos tesoreros, de las distintas locales que conforman FJI. Si alguien no desea explícitamente que le incluya en esta lista en el futuro, que me lo haga saber y le escribiré de manera individual. Espero entendáis que lo hago así para optimizar tiempo, tan escaso para todos.</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Por razones varias (ya se debatió también en la Asamblea, y os puedo dar detalles si queréis) no se han pasado las “cuotas” desde FJI hacia las locales. Esto es, en los últimos 2-4 años(¿) FJI no ha recibido la parte de la cuota de los socios de las locales que debe recibir ( 2€ por socio)</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Os pido que, por favor, comentéis el tema con vuestros compañeras/os y hagáis el ingreso correspondiente de las cuotas atrasadas en</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Arial" w:hAnsi="Arial" w:cs="Arial"/>
          <w:sz w:val="26"/>
          <w:szCs w:val="26"/>
          <w:lang w:val="es-ES"/>
        </w:rPr>
        <w:t>Cuenta: 2100 7719 28 2200054596</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Arial" w:hAnsi="Arial" w:cs="Arial"/>
          <w:sz w:val="26"/>
          <w:szCs w:val="26"/>
          <w:lang w:val="es-ES"/>
        </w:rPr>
        <w:t>IBAN:     ES47 2100 7719 2822 0005 4596</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Arial" w:hAnsi="Arial" w:cs="Arial"/>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Indicando en número de socios que conforma vuestra local para hacer las cuentas</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Como se trata de sumas pequeñas, no es difícil</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Ejemplo: Local X  con 30 socios, tendría que contribuir con 60€ a FJI, cada anualidad</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Entiendo que cada local tendrá su propia casuística</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lastRenderedPageBreak/>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Ya lo comenté en ORG</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Acordamos que cada cual haga “examen de su propia situación”  e intente pagar en consecuencia</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xml:space="preserve">También se habló de (en el futuro inmediato) hacer un </w:t>
      </w:r>
      <w:proofErr w:type="spellStart"/>
      <w:r>
        <w:rPr>
          <w:rFonts w:ascii="Tahoma" w:hAnsi="Tahoma" w:cs="Tahoma"/>
          <w:color w:val="1E3F10"/>
          <w:sz w:val="26"/>
          <w:szCs w:val="26"/>
          <w:lang w:val="es-ES"/>
        </w:rPr>
        <w:t>prespuesto</w:t>
      </w:r>
      <w:proofErr w:type="spellEnd"/>
      <w:r>
        <w:rPr>
          <w:rFonts w:ascii="Tahoma" w:hAnsi="Tahoma" w:cs="Tahoma"/>
          <w:color w:val="1E3F10"/>
          <w:sz w:val="26"/>
          <w:szCs w:val="26"/>
          <w:lang w:val="es-ES"/>
        </w:rPr>
        <w:t xml:space="preserve"> anual para FJI. Para lo cual os pido sugerencias. Hasta ahora, no se ha hecho. Básicamente porque los gastos ordinarios son los de la organización de la Asamblea anual. Algunos se pronunciaron a favor de que sí debía haber presupuesto. Por mi, estupendo, aunque solo sea para poner “los gastos ordinarios son los de la organización” (que habrá que ver cómo cuadramos, porque su cuantía dependa de que al final vaya más o menos gente. En la </w:t>
      </w:r>
      <w:proofErr w:type="spellStart"/>
      <w:r>
        <w:rPr>
          <w:rFonts w:ascii="Tahoma" w:hAnsi="Tahoma" w:cs="Tahoma"/>
          <w:color w:val="1E3F10"/>
          <w:sz w:val="26"/>
          <w:szCs w:val="26"/>
          <w:lang w:val="es-ES"/>
        </w:rPr>
        <w:t>útlima</w:t>
      </w:r>
      <w:proofErr w:type="spellEnd"/>
      <w:r>
        <w:rPr>
          <w:rFonts w:ascii="Tahoma" w:hAnsi="Tahoma" w:cs="Tahoma"/>
          <w:color w:val="1E3F10"/>
          <w:sz w:val="26"/>
          <w:szCs w:val="26"/>
          <w:lang w:val="es-ES"/>
        </w:rPr>
        <w:t xml:space="preserve"> por ejemplo, fuimos pocos)</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A1A1A"/>
          <w:sz w:val="26"/>
          <w:szCs w:val="26"/>
          <w:lang w:val="es-ES"/>
        </w:rPr>
      </w:pPr>
      <w:r>
        <w:rPr>
          <w:rFonts w:ascii="Tahoma" w:hAnsi="Tahoma" w:cs="Tahoma"/>
          <w:color w:val="1E3F10"/>
          <w:sz w:val="26"/>
          <w:szCs w:val="26"/>
          <w:lang w:val="es-ES"/>
        </w:rPr>
        <w:t xml:space="preserve">Otra cosa que quiero hacer ahora que por fin tengo acceso a la cuenta (hasta hace un mes </w:t>
      </w:r>
      <w:proofErr w:type="spellStart"/>
      <w:r>
        <w:rPr>
          <w:rFonts w:ascii="Tahoma" w:hAnsi="Tahoma" w:cs="Tahoma"/>
          <w:color w:val="1E3F10"/>
          <w:sz w:val="26"/>
          <w:szCs w:val="26"/>
          <w:lang w:val="es-ES"/>
        </w:rPr>
        <w:t>aprox</w:t>
      </w:r>
      <w:proofErr w:type="spellEnd"/>
      <w:r>
        <w:rPr>
          <w:rFonts w:ascii="Tahoma" w:hAnsi="Tahoma" w:cs="Tahoma"/>
          <w:color w:val="1E3F10"/>
          <w:sz w:val="26"/>
          <w:szCs w:val="26"/>
          <w:lang w:val="es-ES"/>
        </w:rPr>
        <w:t>, no podía acceder. Sí, totalmente  esperpéntico...He sido tesorero desde octubre 2013 (a medias con Lorenz de la Rica hasta mayo 2014) pero no he podido acceder, por un rollo con la Caixa, que ya hemos, espero, solucionado) </w:t>
      </w:r>
    </w:p>
    <w:p w:rsidR="006B152D" w:rsidRDefault="006B152D" w:rsidP="006B152D">
      <w:pPr>
        <w:widowControl w:val="0"/>
        <w:autoSpaceDE w:val="0"/>
        <w:autoSpaceDN w:val="0"/>
        <w:adjustRightInd w:val="0"/>
        <w:rPr>
          <w:rFonts w:ascii="Arial" w:hAnsi="Arial" w:cs="Arial"/>
          <w:color w:val="1A1A1A"/>
          <w:sz w:val="26"/>
          <w:szCs w:val="26"/>
          <w:lang w:val="es-ES"/>
        </w:rPr>
      </w:pPr>
      <w:r>
        <w:rPr>
          <w:rFonts w:ascii="Tahoma" w:hAnsi="Tahoma" w:cs="Tahoma"/>
          <w:color w:val="1E3F10"/>
          <w:sz w:val="26"/>
          <w:szCs w:val="26"/>
          <w:lang w:val="es-ES"/>
        </w:rPr>
        <w:t>es subir a la web de FJI, un extracto de nuestras cuentas. Para que cada cual sepa cuánto tennos y en qué se gasta. Trasparencia total. La web ahora no funciona, así que os lo mando por aquí adjunto </w:t>
      </w:r>
    </w:p>
    <w:p w:rsidR="006B152D" w:rsidRDefault="006B152D" w:rsidP="006B152D">
      <w:pPr>
        <w:widowControl w:val="0"/>
        <w:autoSpaceDE w:val="0"/>
        <w:autoSpaceDN w:val="0"/>
        <w:adjustRightInd w:val="0"/>
        <w:rPr>
          <w:rFonts w:ascii="Arial" w:hAnsi="Arial" w:cs="Arial"/>
          <w:color w:val="1A1A1A"/>
          <w:sz w:val="26"/>
          <w:szCs w:val="26"/>
          <w:lang w:val="es-ES"/>
        </w:rPr>
      </w:pP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En fin, cualquier cosa, decirme</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Gracias</w:t>
      </w:r>
    </w:p>
    <w:p w:rsidR="006B152D" w:rsidRDefault="006B152D" w:rsidP="006B152D">
      <w:pPr>
        <w:widowControl w:val="0"/>
        <w:autoSpaceDE w:val="0"/>
        <w:autoSpaceDN w:val="0"/>
        <w:adjustRightInd w:val="0"/>
        <w:rPr>
          <w:rFonts w:ascii="Arial" w:hAnsi="Arial" w:cs="Arial"/>
          <w:color w:val="1E3F10"/>
          <w:sz w:val="26"/>
          <w:szCs w:val="26"/>
          <w:lang w:val="es-ES"/>
        </w:rPr>
      </w:pPr>
      <w:r>
        <w:rPr>
          <w:rFonts w:ascii="Tahoma" w:hAnsi="Tahoma" w:cs="Tahoma"/>
          <w:color w:val="1E3F10"/>
          <w:sz w:val="26"/>
          <w:szCs w:val="26"/>
          <w:lang w:val="es-ES"/>
        </w:rPr>
        <w:t> </w:t>
      </w:r>
    </w:p>
    <w:p w:rsidR="0066382D" w:rsidRPr="002F17D0" w:rsidRDefault="006B152D" w:rsidP="006B152D">
      <w:pPr>
        <w:spacing w:line="276" w:lineRule="auto"/>
        <w:rPr>
          <w:rFonts w:ascii="Tahoma" w:hAnsi="Tahoma" w:cs="Verdana"/>
        </w:rPr>
      </w:pPr>
      <w:r>
        <w:rPr>
          <w:rFonts w:ascii="Tahoma" w:hAnsi="Tahoma" w:cs="Tahoma"/>
          <w:color w:val="1E3F10"/>
          <w:sz w:val="26"/>
          <w:szCs w:val="26"/>
          <w:lang w:val="es-ES"/>
        </w:rPr>
        <w:t>Saludos cordiales,</w:t>
      </w:r>
      <w:bookmarkStart w:id="2" w:name="_GoBack"/>
      <w:bookmarkEnd w:id="2"/>
    </w:p>
    <w:p w:rsidR="0066382D" w:rsidRDefault="0066382D" w:rsidP="0066382D">
      <w:pPr>
        <w:spacing w:line="276" w:lineRule="auto"/>
        <w:rPr>
          <w:rFonts w:ascii="Tahoma" w:hAnsi="Tahoma" w:cs="Verdana"/>
        </w:rPr>
      </w:pPr>
    </w:p>
    <w:p w:rsidR="0066382D" w:rsidRPr="000F3F86" w:rsidRDefault="0066382D" w:rsidP="0066382D">
      <w:pPr>
        <w:spacing w:line="276" w:lineRule="auto"/>
        <w:rPr>
          <w:rFonts w:ascii="Tahoma" w:hAnsi="Tahoma" w:cs="Verdana"/>
          <w:b/>
          <w:u w:val="single"/>
        </w:rPr>
      </w:pPr>
    </w:p>
    <w:p w:rsidR="0066382D" w:rsidRPr="00D43675" w:rsidRDefault="0066382D" w:rsidP="0066382D">
      <w:pPr>
        <w:spacing w:line="276" w:lineRule="auto"/>
        <w:rPr>
          <w:rFonts w:ascii="Tahoma" w:hAnsi="Tahoma" w:cs="Verdana"/>
        </w:rPr>
      </w:pPr>
    </w:p>
    <w:p w:rsidR="0066382D" w:rsidRPr="00D43675" w:rsidRDefault="0066382D" w:rsidP="0066382D">
      <w:pPr>
        <w:spacing w:line="276" w:lineRule="auto"/>
        <w:rPr>
          <w:rFonts w:ascii="Tahoma" w:hAnsi="Tahoma"/>
          <w:b/>
          <w:u w:val="single"/>
        </w:rPr>
      </w:pPr>
      <w:r>
        <w:rPr>
          <w:rFonts w:ascii="Tahoma" w:hAnsi="Tahoma" w:cs="Verdana"/>
        </w:rPr>
        <w:t xml:space="preserve"> </w:t>
      </w:r>
    </w:p>
    <w:p w:rsidR="0066382D" w:rsidRPr="005B2227" w:rsidRDefault="0066382D" w:rsidP="0066382D">
      <w:pPr>
        <w:spacing w:line="276" w:lineRule="auto"/>
        <w:rPr>
          <w:rFonts w:ascii="Tahoma" w:hAnsi="Tahoma"/>
        </w:rPr>
      </w:pPr>
    </w:p>
    <w:p w:rsidR="009A0145" w:rsidRDefault="009A0145" w:rsidP="0066382D">
      <w:pPr>
        <w:spacing w:line="276" w:lineRule="auto"/>
      </w:pPr>
    </w:p>
    <w:sectPr w:rsidR="009A0145" w:rsidSect="009A014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2D"/>
    <w:rsid w:val="0066382D"/>
    <w:rsid w:val="006B152D"/>
    <w:rsid w:val="009A01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DDF4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8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ra.manyes@gmail.com" TargetMode="External"/><Relationship Id="rId12" Type="http://schemas.openxmlformats.org/officeDocument/2006/relationships/hyperlink" Target="mailto:ngz.elena@gmail.com" TargetMode="External"/><Relationship Id="rId13" Type="http://schemas.openxmlformats.org/officeDocument/2006/relationships/hyperlink" Target="mailto:jesus.barreal.pernas@g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oscato@uma.es" TargetMode="External"/><Relationship Id="rId6" Type="http://schemas.openxmlformats.org/officeDocument/2006/relationships/hyperlink" Target="mailto:ajict@upct.es" TargetMode="External"/><Relationship Id="rId7" Type="http://schemas.openxmlformats.org/officeDocument/2006/relationships/hyperlink" Target="mailto:carlosgg@um.es" TargetMode="External"/><Relationship Id="rId8" Type="http://schemas.openxmlformats.org/officeDocument/2006/relationships/hyperlink" Target="mailto:iclaramunt@hotmail.com" TargetMode="External"/><Relationship Id="rId9" Type="http://schemas.openxmlformats.org/officeDocument/2006/relationships/hyperlink" Target="mailto:noeliafdez6brd@gmail.com" TargetMode="External"/><Relationship Id="rId10" Type="http://schemas.openxmlformats.org/officeDocument/2006/relationships/hyperlink" Target="mailto:asociacion.jint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483</Words>
  <Characters>2658</Characters>
  <Application>Microsoft Macintosh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 mujeres</dc:creator>
  <cp:keywords/>
  <dc:description/>
  <cp:lastModifiedBy>proyecto mujeres</cp:lastModifiedBy>
  <cp:revision>1</cp:revision>
  <dcterms:created xsi:type="dcterms:W3CDTF">2015-02-02T12:43:00Z</dcterms:created>
  <dcterms:modified xsi:type="dcterms:W3CDTF">2015-02-02T13:03:00Z</dcterms:modified>
</cp:coreProperties>
</file>